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FA" w:rsidRDefault="00531EFA" w:rsidP="00531EFA">
      <w:pPr>
        <w:jc w:val="center"/>
      </w:pPr>
      <w:r>
        <w:rPr>
          <w:rFonts w:ascii="Bank Gothic" w:eastAsia="Times New Roman" w:hAnsi="Bank Gothic"/>
          <w:sz w:val="27"/>
          <w:szCs w:val="27"/>
        </w:rPr>
        <w:t>Building Committee Meeting Agenda</w:t>
      </w:r>
    </w:p>
    <w:p w:rsidR="00531EFA" w:rsidRDefault="00531EFA" w:rsidP="00531EFA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Thursday, May 25th, 2017 </w:t>
      </w:r>
    </w:p>
    <w:p w:rsidR="00531EFA" w:rsidRDefault="00531EFA" w:rsidP="00531EFA">
      <w:pPr>
        <w:jc w:val="center"/>
        <w:rPr>
          <w:rFonts w:eastAsia="Times New Roman"/>
        </w:rPr>
      </w:pPr>
      <w:r>
        <w:rPr>
          <w:rFonts w:eastAsia="Times New Roman"/>
        </w:rPr>
        <w:t>7:00 pm</w:t>
      </w:r>
    </w:p>
    <w:p w:rsidR="00531EFA" w:rsidRDefault="00531EFA" w:rsidP="00531EFA">
      <w:pPr>
        <w:jc w:val="center"/>
        <w:rPr>
          <w:rFonts w:ascii="Academy Engraved LET" w:eastAsia="Times New Roman" w:hAnsi="Academy Engraved LET"/>
          <w:sz w:val="21"/>
          <w:szCs w:val="21"/>
        </w:rPr>
      </w:pPr>
      <w:r>
        <w:rPr>
          <w:rFonts w:ascii="Academy Engraved LET" w:eastAsia="Times New Roman" w:hAnsi="Academy Engraved LET"/>
          <w:sz w:val="21"/>
          <w:szCs w:val="21"/>
        </w:rPr>
        <w:t>Lebanon Public Library </w:t>
      </w:r>
    </w:p>
    <w:p w:rsidR="00531EFA" w:rsidRDefault="00531EFA" w:rsidP="00531EFA"/>
    <w:p w:rsidR="00531EFA" w:rsidRDefault="00531EFA" w:rsidP="00531EFA"/>
    <w:p w:rsidR="00531EFA" w:rsidRDefault="00531EFA" w:rsidP="00531EFA"/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I. Call to order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welcome public and Allow for Public Comment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II. Roof Update </w:t>
      </w:r>
    </w:p>
    <w:p w:rsidR="00531EFA" w:rsidRDefault="00531EFA" w:rsidP="00531EFA">
      <w:pPr>
        <w:rPr>
          <w:rStyle w:val="apple-tab-span"/>
        </w:rPr>
      </w:pPr>
      <w:r>
        <w:rPr>
          <w:rStyle w:val="apple-tab-span"/>
          <w:rFonts w:eastAsia="Times New Roman"/>
        </w:rPr>
        <w:tab/>
        <w:t>a. discussion on payment for new roof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review timeline and procedure for acquiring and contracting the roof to be replaced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 xml:space="preserve">III. Contacts of two individuals who have </w:t>
      </w:r>
      <w:proofErr w:type="spellStart"/>
      <w:r>
        <w:rPr>
          <w:rFonts w:eastAsia="Times New Roman"/>
        </w:rPr>
        <w:t>show</w:t>
      </w:r>
      <w:proofErr w:type="spellEnd"/>
      <w:r>
        <w:rPr>
          <w:rFonts w:eastAsia="Times New Roman"/>
        </w:rPr>
        <w:t xml:space="preserve"> interest in various means of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donations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IV. Environmental Inspection update and information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Storage and Acquiring Furniture during restoration process of library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 xml:space="preserve">How and when we will recommend to fundraising committee donations that will be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used for intentional dedicated space, furniture, etc. begin to be campaigned for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and accepted.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 xml:space="preserve">VII. Schedule for committee members for the purpose of  “checking in” on the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purchased building until work begins.  </w:t>
      </w:r>
    </w:p>
    <w:p w:rsidR="00531EFA" w:rsidRDefault="00531EFA" w:rsidP="00531EFA">
      <w:pPr>
        <w:rPr>
          <w:rFonts w:eastAsia="Times New Roman"/>
        </w:rPr>
      </w:pPr>
      <w:r>
        <w:rPr>
          <w:rFonts w:eastAsia="Times New Roman"/>
        </w:rPr>
        <w:t>VIII. Moving the meeting day and time for the building committee </w:t>
      </w:r>
    </w:p>
    <w:p w:rsidR="00531EFA" w:rsidRDefault="00531EFA" w:rsidP="00531EFA">
      <w:r>
        <w:rPr>
          <w:rStyle w:val="apple-tab-span"/>
        </w:rPr>
        <w:tab/>
      </w:r>
    </w:p>
    <w:p w:rsidR="00531EFA" w:rsidRDefault="00531EFA" w:rsidP="00531EFA">
      <w:pPr>
        <w:rPr>
          <w:rFonts w:ascii="LD Dainty" w:eastAsia="Times New Roman" w:hAnsi="LD Dainty"/>
          <w:sz w:val="27"/>
          <w:szCs w:val="27"/>
        </w:rPr>
      </w:pPr>
      <w:r>
        <w:rPr>
          <w:rFonts w:ascii="LD Dainty" w:eastAsia="Times New Roman" w:hAnsi="LD Dainty"/>
          <w:sz w:val="27"/>
          <w:szCs w:val="27"/>
        </w:rPr>
        <w:t> L</w:t>
      </w:r>
      <w:r>
        <w:rPr>
          <w:rFonts w:ascii="LD Dainty" w:eastAsia="Times New Roman" w:hAnsi="LD Dainty"/>
          <w:sz w:val="54"/>
          <w:szCs w:val="54"/>
        </w:rPr>
        <w:t>R</w:t>
      </w:r>
      <w:r>
        <w:rPr>
          <w:rFonts w:ascii="LD Dainty" w:eastAsia="Times New Roman" w:hAnsi="LD Dainty"/>
          <w:sz w:val="27"/>
          <w:szCs w:val="27"/>
        </w:rPr>
        <w:t>M</w:t>
      </w:r>
    </w:p>
    <w:p w:rsidR="00531EFA" w:rsidRDefault="00531EFA" w:rsidP="00531EFA">
      <w:pPr>
        <w:rPr>
          <w:rFonts w:ascii="Academy Engraved LET" w:eastAsia="Times New Roman" w:hAnsi="Academy Engraved LET"/>
          <w:sz w:val="27"/>
          <w:szCs w:val="27"/>
        </w:rPr>
      </w:pPr>
      <w:r>
        <w:rPr>
          <w:rFonts w:ascii="Academy Engraved LET" w:eastAsia="Times New Roman" w:hAnsi="Academy Engraved LET"/>
          <w:sz w:val="27"/>
          <w:szCs w:val="27"/>
        </w:rPr>
        <w:t>Lacey Mesarchik </w:t>
      </w:r>
    </w:p>
    <w:p w:rsidR="002F0086" w:rsidRDefault="002F0086">
      <w:bookmarkStart w:id="0" w:name="_GoBack"/>
      <w:bookmarkEnd w:id="0"/>
    </w:p>
    <w:sectPr w:rsidR="002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 Gothic">
    <w:altName w:val="Cambria"/>
    <w:panose1 w:val="00000000000000000000"/>
    <w:charset w:val="00"/>
    <w:family w:val="roman"/>
    <w:notTrueType/>
    <w:pitch w:val="default"/>
  </w:font>
  <w:font w:name="Academy Engraved LET">
    <w:altName w:val="Colonna MT"/>
    <w:panose1 w:val="00000000000000000000"/>
    <w:charset w:val="00"/>
    <w:family w:val="roman"/>
    <w:notTrueType/>
    <w:pitch w:val="default"/>
  </w:font>
  <w:font w:name="LD Daint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FA"/>
    <w:rsid w:val="002F0086"/>
    <w:rsid w:val="00465744"/>
    <w:rsid w:val="00531EFA"/>
    <w:rsid w:val="009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787F-6413-463B-81DB-D4F5E1F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E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3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Gerdes</dc:creator>
  <cp:keywords/>
  <dc:description/>
  <cp:lastModifiedBy>Al Gerdes</cp:lastModifiedBy>
  <cp:revision>1</cp:revision>
  <dcterms:created xsi:type="dcterms:W3CDTF">2017-05-22T21:14:00Z</dcterms:created>
  <dcterms:modified xsi:type="dcterms:W3CDTF">2017-05-22T21:15:00Z</dcterms:modified>
</cp:coreProperties>
</file>